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Pr="004060FA" w:rsidRDefault="007773E9" w:rsidP="00672EFB">
      <w:pPr>
        <w:spacing w:after="0" w:line="240" w:lineRule="auto"/>
        <w:rPr>
          <w:rFonts w:ascii="Times New Roman" w:hAnsi="Times New Roman" w:cs="Times New Roman"/>
        </w:rPr>
      </w:pPr>
      <w:r w:rsidRPr="004060FA">
        <w:rPr>
          <w:rFonts w:ascii="Times New Roman" w:hAnsi="Times New Roman" w:cs="Times New Roman"/>
        </w:rPr>
        <w:t xml:space="preserve">Priedas Nr. </w:t>
      </w:r>
      <w:r w:rsidR="00F07CB4" w:rsidRPr="004060FA">
        <w:rPr>
          <w:rFonts w:ascii="Times New Roman" w:hAnsi="Times New Roman" w:cs="Times New Roman"/>
          <w:lang w:val="en-US"/>
        </w:rPr>
        <w:t>2</w:t>
      </w:r>
      <w:r w:rsidRPr="004060FA">
        <w:rPr>
          <w:rFonts w:ascii="Times New Roman" w:hAnsi="Times New Roman" w:cs="Times New Roman"/>
        </w:rPr>
        <w:t xml:space="preserve"> – Techninė specifikacija</w:t>
      </w:r>
      <w:r w:rsidR="003644B7" w:rsidRPr="004060FA">
        <w:rPr>
          <w:rFonts w:ascii="Times New Roman" w:hAnsi="Times New Roman" w:cs="Times New Roman"/>
        </w:rPr>
        <w:t>;</w:t>
      </w:r>
    </w:p>
    <w:p w14:paraId="445306DE" w14:textId="7DDD4ECC" w:rsidR="003644B7" w:rsidRPr="004060FA" w:rsidRDefault="003644B7" w:rsidP="00672EFB">
      <w:pPr>
        <w:spacing w:after="0" w:line="240" w:lineRule="auto"/>
        <w:rPr>
          <w:rFonts w:ascii="Times New Roman" w:hAnsi="Times New Roman" w:cs="Times New Roman"/>
        </w:rPr>
      </w:pPr>
      <w:r w:rsidRPr="004060FA">
        <w:rPr>
          <w:rFonts w:ascii="Times New Roman" w:hAnsi="Times New Roman" w:cs="Times New Roman"/>
        </w:rPr>
        <w:t>Priedas Nr. 3 – Tiekėjų pasiūlymų vertinimo kriterijai</w:t>
      </w:r>
      <w:r w:rsidR="004060FA">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4060FA" w:rsidRDefault="0097443E" w:rsidP="00E04F5F">
            <w:pPr>
              <w:jc w:val="center"/>
              <w:rPr>
                <w:rFonts w:ascii="Times New Roman" w:hAnsi="Times New Roman" w:cs="Times New Roman"/>
                <w:bCs/>
                <w:i/>
                <w:iCs/>
              </w:rPr>
            </w:pPr>
            <w:r w:rsidRPr="004060FA">
              <w:rPr>
                <w:rFonts w:ascii="Times New Roman" w:hAnsi="Times New Roman" w:cs="Times New Roman"/>
                <w:bCs/>
                <w:i/>
                <w:iCs/>
              </w:rPr>
              <w:t>3</w:t>
            </w:r>
          </w:p>
        </w:tc>
        <w:tc>
          <w:tcPr>
            <w:tcW w:w="2854" w:type="pct"/>
            <w:vAlign w:val="center"/>
          </w:tcPr>
          <w:p w14:paraId="29AF5405" w14:textId="77777777" w:rsidR="0097443E" w:rsidRPr="004060FA" w:rsidRDefault="0097443E" w:rsidP="000F47FB">
            <w:pPr>
              <w:jc w:val="both"/>
              <w:rPr>
                <w:rFonts w:ascii="Times New Roman" w:hAnsi="Times New Roman" w:cs="Times New Roman"/>
              </w:rPr>
            </w:pPr>
            <w:r w:rsidRPr="004060FA">
              <w:rPr>
                <w:rFonts w:ascii="Times New Roman" w:hAnsi="Times New Roman" w:cs="Times New Roman"/>
              </w:rPr>
              <w:t xml:space="preserve">Kokiais vertinimo kriterijais vadovaujantis turėtų būti vertinami tiekėjų pasiūlymai? Pagrįskite. </w:t>
            </w:r>
          </w:p>
          <w:p w14:paraId="79011496" w14:textId="246838B3" w:rsidR="0097443E" w:rsidRPr="004060FA" w:rsidRDefault="0097443E" w:rsidP="000F47FB">
            <w:pPr>
              <w:jc w:val="both"/>
              <w:rPr>
                <w:rFonts w:ascii="Times New Roman" w:hAnsi="Times New Roman" w:cs="Times New Roman"/>
              </w:rPr>
            </w:pPr>
            <w:r w:rsidRPr="004060FA">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4060FA" w:rsidRDefault="0097443E" w:rsidP="00E04F5F">
            <w:pPr>
              <w:jc w:val="center"/>
              <w:rPr>
                <w:rFonts w:ascii="Times New Roman" w:hAnsi="Times New Roman" w:cs="Times New Roman"/>
                <w:bCs/>
                <w:i/>
                <w:iCs/>
              </w:rPr>
            </w:pPr>
            <w:r w:rsidRPr="004060FA">
              <w:rPr>
                <w:rFonts w:ascii="Times New Roman" w:hAnsi="Times New Roman" w:cs="Times New Roman"/>
                <w:bCs/>
                <w:i/>
                <w:iCs/>
              </w:rPr>
              <w:t>4</w:t>
            </w:r>
          </w:p>
        </w:tc>
        <w:tc>
          <w:tcPr>
            <w:tcW w:w="2854" w:type="pct"/>
            <w:vAlign w:val="center"/>
          </w:tcPr>
          <w:p w14:paraId="78EE61A6" w14:textId="4D53F56E" w:rsidR="0097443E" w:rsidRPr="004060FA" w:rsidRDefault="0097443E" w:rsidP="000F47FB">
            <w:pPr>
              <w:jc w:val="both"/>
              <w:rPr>
                <w:rFonts w:ascii="Times New Roman" w:hAnsi="Times New Roman" w:cs="Times New Roman"/>
              </w:rPr>
            </w:pPr>
            <w:r w:rsidRPr="004060FA">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4060FA" w:rsidRDefault="0097443E" w:rsidP="000F47FB">
            <w:pPr>
              <w:jc w:val="center"/>
              <w:rPr>
                <w:rFonts w:ascii="Times New Roman" w:hAnsi="Times New Roman" w:cs="Times New Roman"/>
                <w:bCs/>
                <w:i/>
                <w:iCs/>
              </w:rPr>
            </w:pPr>
            <w:r w:rsidRPr="004060FA">
              <w:rPr>
                <w:rFonts w:ascii="Times New Roman" w:hAnsi="Times New Roman" w:cs="Times New Roman"/>
                <w:bCs/>
                <w:i/>
                <w:iCs/>
              </w:rPr>
              <w:t>5</w:t>
            </w:r>
          </w:p>
        </w:tc>
        <w:tc>
          <w:tcPr>
            <w:tcW w:w="2854" w:type="pct"/>
          </w:tcPr>
          <w:p w14:paraId="1F065B4F" w14:textId="77777777" w:rsidR="0097443E" w:rsidRPr="004060FA" w:rsidRDefault="0097443E" w:rsidP="000F47FB">
            <w:pPr>
              <w:jc w:val="both"/>
              <w:rPr>
                <w:rFonts w:ascii="Times New Roman" w:hAnsi="Times New Roman" w:cs="Times New Roman"/>
              </w:rPr>
            </w:pPr>
            <w:r w:rsidRPr="004060FA">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4060FA" w:rsidRDefault="0097443E" w:rsidP="000F47FB">
            <w:pPr>
              <w:jc w:val="both"/>
              <w:rPr>
                <w:rFonts w:ascii="Times New Roman" w:hAnsi="Times New Roman" w:cs="Times New Roman"/>
              </w:rPr>
            </w:pPr>
            <w:r w:rsidRPr="004060FA">
              <w:rPr>
                <w:rFonts w:ascii="Times New Roman" w:hAnsi="Times New Roman" w:cs="Times New Roman"/>
              </w:rPr>
              <w:t xml:space="preserve">Aplinkos apsaugos kriterijų taikymo, vykdant žaliuosius pirkimus, tvarkos aprašas </w:t>
            </w:r>
            <w:hyperlink r:id="rId13" w:history="1">
              <w:r w:rsidRPr="004060FA">
                <w:rPr>
                  <w:rStyle w:val="Hipersaitas"/>
                  <w:rFonts w:ascii="Times New Roman" w:hAnsi="Times New Roman" w:cs="Times New Roman"/>
                </w:rPr>
                <w:t>https://www.e-tar.lt/portal/lt/legalAct/41e131d07ada11edbc04912defe897d1</w:t>
              </w:r>
            </w:hyperlink>
            <w:r w:rsidRPr="004060FA">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4060FA" w:rsidRDefault="0097443E" w:rsidP="000F47FB">
            <w:pPr>
              <w:jc w:val="center"/>
              <w:rPr>
                <w:rFonts w:ascii="Times New Roman" w:hAnsi="Times New Roman" w:cs="Times New Roman"/>
                <w:bCs/>
                <w:i/>
                <w:iCs/>
              </w:rPr>
            </w:pPr>
            <w:r w:rsidRPr="004060FA">
              <w:rPr>
                <w:rFonts w:ascii="Times New Roman" w:hAnsi="Times New Roman" w:cs="Times New Roman"/>
                <w:bCs/>
                <w:i/>
                <w:iCs/>
              </w:rPr>
              <w:t>6</w:t>
            </w:r>
          </w:p>
        </w:tc>
        <w:tc>
          <w:tcPr>
            <w:tcW w:w="2854" w:type="pct"/>
            <w:vAlign w:val="center"/>
          </w:tcPr>
          <w:p w14:paraId="47942DEC" w14:textId="15344BEE" w:rsidR="0097443E" w:rsidRPr="004060FA" w:rsidRDefault="0097443E" w:rsidP="000F47FB">
            <w:pPr>
              <w:rPr>
                <w:rFonts w:ascii="Times New Roman" w:hAnsi="Times New Roman" w:cs="Times New Roman"/>
              </w:rPr>
            </w:pPr>
            <w:r w:rsidRPr="004060FA">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51CBF7B2" w14:textId="503B2E1D" w:rsidR="00F05555" w:rsidRPr="00A2388C" w:rsidRDefault="00F05555" w:rsidP="00F05555">
      <w:pPr>
        <w:rPr>
          <w:rFonts w:ascii="Times New Roman" w:hAnsi="Times New Roman" w:cs="Times New Roman"/>
        </w:rPr>
      </w:pPr>
    </w:p>
    <w:sectPr w:rsidR="00F05555"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19843" w14:textId="77777777" w:rsidR="00AD3C43" w:rsidRDefault="00AD3C43" w:rsidP="00313D44">
      <w:pPr>
        <w:spacing w:after="0" w:line="240" w:lineRule="auto"/>
      </w:pPr>
      <w:r>
        <w:separator/>
      </w:r>
    </w:p>
  </w:endnote>
  <w:endnote w:type="continuationSeparator" w:id="0">
    <w:p w14:paraId="6014E6A2" w14:textId="77777777" w:rsidR="00AD3C43" w:rsidRDefault="00AD3C43" w:rsidP="00313D44">
      <w:pPr>
        <w:spacing w:after="0" w:line="240" w:lineRule="auto"/>
      </w:pPr>
      <w:r>
        <w:continuationSeparator/>
      </w:r>
    </w:p>
  </w:endnote>
  <w:endnote w:type="continuationNotice" w:id="1">
    <w:p w14:paraId="74AB762C" w14:textId="77777777" w:rsidR="00AD3C43" w:rsidRDefault="00AD3C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5BA47" w14:textId="77777777" w:rsidR="00AD3C43" w:rsidRDefault="00AD3C43" w:rsidP="00313D44">
      <w:pPr>
        <w:spacing w:after="0" w:line="240" w:lineRule="auto"/>
      </w:pPr>
      <w:r>
        <w:separator/>
      </w:r>
    </w:p>
  </w:footnote>
  <w:footnote w:type="continuationSeparator" w:id="0">
    <w:p w14:paraId="7118D400" w14:textId="77777777" w:rsidR="00AD3C43" w:rsidRDefault="00AD3C43" w:rsidP="00313D44">
      <w:pPr>
        <w:spacing w:after="0" w:line="240" w:lineRule="auto"/>
      </w:pPr>
      <w:r>
        <w:continuationSeparator/>
      </w:r>
    </w:p>
  </w:footnote>
  <w:footnote w:type="continuationNotice" w:id="1">
    <w:p w14:paraId="27940A4D" w14:textId="77777777" w:rsidR="00AD3C43" w:rsidRDefault="00AD3C43">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0FA"/>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3C43"/>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B06"/>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5236</Words>
  <Characters>2986</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2026-04-16T11:03:00Z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